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35A9D" w:rsidRPr="00970A80" w:rsidRDefault="00035A9D"/>
    <w:p w:rsidR="00035A9D" w:rsidRPr="00970A80" w:rsidRDefault="00035A9D"/>
    <w:p w:rsidR="00035A9D" w:rsidRPr="00970A80" w:rsidRDefault="00E74A89">
      <w:pPr>
        <w:jc w:val="both"/>
        <w:rPr>
          <w:b/>
          <w:sz w:val="24"/>
          <w:szCs w:val="24"/>
        </w:rPr>
      </w:pPr>
      <w:r w:rsidRPr="00970A80">
        <w:rPr>
          <w:b/>
          <w:sz w:val="24"/>
          <w:szCs w:val="24"/>
        </w:rPr>
        <w:t xml:space="preserve">Aufwandsentschädigung nach § 3 Nr. 26 </w:t>
      </w:r>
      <w:proofErr w:type="spellStart"/>
      <w:r w:rsidRPr="00970A80">
        <w:rPr>
          <w:b/>
          <w:sz w:val="24"/>
          <w:szCs w:val="24"/>
        </w:rPr>
        <w:t>EstG</w:t>
      </w:r>
      <w:proofErr w:type="spellEnd"/>
      <w:r w:rsidRPr="00970A80">
        <w:rPr>
          <w:b/>
          <w:sz w:val="24"/>
          <w:szCs w:val="24"/>
        </w:rPr>
        <w:t xml:space="preserve"> </w:t>
      </w:r>
    </w:p>
    <w:p w:rsidR="00035A9D" w:rsidRPr="00970A80" w:rsidRDefault="00E74A89">
      <w:pPr>
        <w:jc w:val="both"/>
        <w:rPr>
          <w:b/>
          <w:sz w:val="24"/>
          <w:szCs w:val="24"/>
        </w:rPr>
      </w:pPr>
      <w:r w:rsidRPr="00970A80">
        <w:rPr>
          <w:b/>
          <w:sz w:val="24"/>
          <w:szCs w:val="24"/>
        </w:rPr>
        <w:t>(„Übungsleiterpauschale“)</w:t>
      </w:r>
    </w:p>
    <w:p w:rsidR="00035A9D" w:rsidRPr="00970A80" w:rsidRDefault="00035A9D">
      <w:pPr>
        <w:jc w:val="both"/>
      </w:pPr>
    </w:p>
    <w:p w:rsidR="00035A9D" w:rsidRPr="00970A80" w:rsidRDefault="00E74A89">
      <w:pPr>
        <w:pStyle w:val="Text"/>
        <w:jc w:val="both"/>
        <w:rPr>
          <w:sz w:val="22"/>
          <w:szCs w:val="22"/>
        </w:rPr>
      </w:pPr>
      <w:r w:rsidRPr="00970A80">
        <w:rPr>
          <w:sz w:val="22"/>
          <w:szCs w:val="22"/>
        </w:rPr>
        <w:t xml:space="preserve">Zwischen der </w:t>
      </w:r>
      <w:r w:rsidRPr="00970A80">
        <w:rPr>
          <w:bCs/>
          <w:sz w:val="22"/>
          <w:szCs w:val="22"/>
        </w:rPr>
        <w:t>gemeinnützigen</w:t>
      </w:r>
      <w:r w:rsidRPr="00970A80">
        <w:rPr>
          <w:sz w:val="22"/>
          <w:szCs w:val="22"/>
        </w:rPr>
        <w:t xml:space="preserve"> Einrichtung</w:t>
      </w:r>
    </w:p>
    <w:p w:rsidR="00035A9D" w:rsidRPr="00970A80" w:rsidRDefault="00035A9D">
      <w:pPr>
        <w:pStyle w:val="Text"/>
        <w:jc w:val="both"/>
      </w:pPr>
    </w:p>
    <w:p w:rsidR="00035A9D" w:rsidRPr="00970A80" w:rsidRDefault="006072B4">
      <w:pPr>
        <w:pStyle w:val="Text"/>
        <w:jc w:val="both"/>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035A9D" w:rsidRPr="00970A80" w:rsidRDefault="00E74A89">
      <w:pPr>
        <w:pStyle w:val="Text"/>
        <w:jc w:val="both"/>
        <w:rPr>
          <w:sz w:val="22"/>
          <w:szCs w:val="22"/>
        </w:rPr>
      </w:pPr>
      <w:r w:rsidRPr="00970A80">
        <w:rPr>
          <w:sz w:val="22"/>
          <w:szCs w:val="22"/>
        </w:rPr>
        <w:t xml:space="preserve"> (Auftraggeber)</w:t>
      </w:r>
    </w:p>
    <w:p w:rsidR="00035A9D" w:rsidRPr="00970A80" w:rsidRDefault="00035A9D">
      <w:pPr>
        <w:pStyle w:val="Text"/>
        <w:jc w:val="both"/>
      </w:pPr>
    </w:p>
    <w:p w:rsidR="006072B4" w:rsidRDefault="00E74A89">
      <w:pPr>
        <w:pStyle w:val="Text"/>
        <w:jc w:val="both"/>
        <w:rPr>
          <w:sz w:val="22"/>
          <w:szCs w:val="22"/>
        </w:rPr>
      </w:pPr>
      <w:r w:rsidRPr="00970A80">
        <w:rPr>
          <w:sz w:val="22"/>
          <w:szCs w:val="22"/>
        </w:rPr>
        <w:t xml:space="preserve">und Frau/Herrn </w:t>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006072B4">
        <w:rPr>
          <w:sz w:val="22"/>
          <w:szCs w:val="22"/>
          <w:u w:val="single"/>
        </w:rPr>
        <w:tab/>
      </w:r>
    </w:p>
    <w:p w:rsidR="00035A9D" w:rsidRPr="00970A80" w:rsidRDefault="00E74A89">
      <w:pPr>
        <w:pStyle w:val="Text"/>
        <w:jc w:val="both"/>
        <w:rPr>
          <w:sz w:val="22"/>
          <w:szCs w:val="22"/>
        </w:rPr>
      </w:pPr>
      <w:r w:rsidRPr="00970A80">
        <w:rPr>
          <w:sz w:val="22"/>
          <w:szCs w:val="22"/>
        </w:rPr>
        <w:t xml:space="preserve">(Auftragnehmer), </w:t>
      </w:r>
    </w:p>
    <w:p w:rsidR="00035A9D" w:rsidRPr="00970A80" w:rsidRDefault="00035A9D">
      <w:pPr>
        <w:pStyle w:val="Text"/>
        <w:jc w:val="both"/>
      </w:pPr>
    </w:p>
    <w:p w:rsidR="00035A9D" w:rsidRPr="00970A80" w:rsidRDefault="00E74A89">
      <w:pPr>
        <w:pStyle w:val="Text"/>
        <w:jc w:val="both"/>
        <w:rPr>
          <w:sz w:val="22"/>
          <w:szCs w:val="22"/>
          <w:u w:val="single"/>
        </w:rPr>
      </w:pPr>
      <w:r w:rsidRPr="00970A80">
        <w:rPr>
          <w:sz w:val="22"/>
          <w:szCs w:val="22"/>
        </w:rPr>
        <w:t xml:space="preserve">wohnhaft: </w:t>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006072B4">
        <w:rPr>
          <w:sz w:val="22"/>
          <w:szCs w:val="22"/>
          <w:u w:val="single"/>
        </w:rPr>
        <w:tab/>
      </w:r>
      <w:r w:rsidR="006072B4">
        <w:rPr>
          <w:sz w:val="22"/>
          <w:szCs w:val="22"/>
          <w:u w:val="single"/>
        </w:rPr>
        <w:tab/>
      </w:r>
    </w:p>
    <w:p w:rsidR="00035A9D" w:rsidRPr="00970A80" w:rsidRDefault="00035A9D">
      <w:pPr>
        <w:pStyle w:val="Text"/>
        <w:jc w:val="both"/>
      </w:pPr>
    </w:p>
    <w:p w:rsidR="00035A9D" w:rsidRPr="00970A80" w:rsidRDefault="00E74A89">
      <w:pPr>
        <w:pStyle w:val="Text"/>
        <w:jc w:val="both"/>
        <w:rPr>
          <w:sz w:val="22"/>
          <w:szCs w:val="22"/>
          <w:u w:val="single"/>
        </w:rPr>
      </w:pPr>
      <w:r w:rsidRPr="00970A80">
        <w:rPr>
          <w:sz w:val="22"/>
          <w:szCs w:val="22"/>
        </w:rPr>
        <w:t xml:space="preserve">geboren am: </w:t>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rPr>
        <w:t xml:space="preserve"> in: </w:t>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Pr="00970A80">
        <w:rPr>
          <w:sz w:val="22"/>
          <w:szCs w:val="22"/>
          <w:u w:val="single"/>
        </w:rPr>
        <w:tab/>
      </w:r>
      <w:r w:rsidR="006072B4">
        <w:rPr>
          <w:sz w:val="22"/>
          <w:szCs w:val="22"/>
          <w:u w:val="single"/>
        </w:rPr>
        <w:tab/>
      </w:r>
    </w:p>
    <w:p w:rsidR="00035A9D" w:rsidRPr="00970A80" w:rsidRDefault="00035A9D">
      <w:pPr>
        <w:pStyle w:val="Text"/>
        <w:jc w:val="both"/>
      </w:pPr>
    </w:p>
    <w:p w:rsidR="00035A9D" w:rsidRPr="00970A80" w:rsidRDefault="00E74A89">
      <w:pPr>
        <w:pStyle w:val="Text"/>
        <w:jc w:val="both"/>
        <w:rPr>
          <w:sz w:val="22"/>
          <w:szCs w:val="22"/>
        </w:rPr>
      </w:pPr>
      <w:r w:rsidRPr="00970A80">
        <w:rPr>
          <w:sz w:val="22"/>
          <w:szCs w:val="22"/>
        </w:rPr>
        <w:t xml:space="preserve">Bankverbindung: </w:t>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r w:rsidR="006072B4">
        <w:rPr>
          <w:sz w:val="22"/>
          <w:szCs w:val="22"/>
          <w:u w:val="single"/>
        </w:rPr>
        <w:tab/>
      </w:r>
      <w:bookmarkStart w:id="0" w:name="_GoBack"/>
      <w:bookmarkEnd w:id="0"/>
    </w:p>
    <w:p w:rsidR="00035A9D" w:rsidRPr="00970A80" w:rsidRDefault="00035A9D">
      <w:pPr>
        <w:jc w:val="both"/>
      </w:pPr>
    </w:p>
    <w:p w:rsidR="00035A9D" w:rsidRPr="00970A80" w:rsidRDefault="00035A9D">
      <w:pPr>
        <w:jc w:val="both"/>
      </w:pPr>
    </w:p>
    <w:p w:rsidR="00035A9D" w:rsidRPr="00970A80" w:rsidRDefault="00E74A89">
      <w:pPr>
        <w:pStyle w:val="Text"/>
        <w:jc w:val="both"/>
        <w:rPr>
          <w:sz w:val="22"/>
          <w:szCs w:val="22"/>
        </w:rPr>
      </w:pPr>
      <w:r w:rsidRPr="00970A80">
        <w:rPr>
          <w:sz w:val="22"/>
          <w:szCs w:val="22"/>
        </w:rPr>
        <w:t>wird Folgendes vereinbart:</w:t>
      </w:r>
    </w:p>
    <w:p w:rsidR="00035A9D" w:rsidRPr="00970A80" w:rsidRDefault="00035A9D"/>
    <w:p w:rsidR="00035A9D" w:rsidRPr="00970A80" w:rsidRDefault="00E74A89">
      <w:pPr>
        <w:jc w:val="both"/>
        <w:rPr>
          <w:b/>
          <w:szCs w:val="22"/>
        </w:rPr>
      </w:pPr>
      <w:r w:rsidRPr="00970A80">
        <w:rPr>
          <w:b/>
          <w:szCs w:val="22"/>
        </w:rPr>
        <w:t>§ 1 Freie Mitarbeit</w:t>
      </w:r>
    </w:p>
    <w:p w:rsidR="00035A9D" w:rsidRPr="00970A80" w:rsidRDefault="00E74A89">
      <w:pPr>
        <w:jc w:val="both"/>
        <w:rPr>
          <w:szCs w:val="24"/>
        </w:rPr>
      </w:pPr>
      <w:r w:rsidRPr="00970A80">
        <w:rPr>
          <w:szCs w:val="22"/>
        </w:rPr>
        <w:t>Der Auftragnehmer wird nebenberuflich auf dem Gebiet der Anleitung von Schülern zur Reparatur pädagogisch tätig. Die Mitarbeit bezieht sich i</w:t>
      </w:r>
      <w:r w:rsidR="006C2CB3">
        <w:rPr>
          <w:szCs w:val="22"/>
        </w:rPr>
        <w:t xml:space="preserve">nsbesondere auf die </w:t>
      </w:r>
      <w:proofErr w:type="spellStart"/>
      <w:r w:rsidR="006C2CB3">
        <w:rPr>
          <w:szCs w:val="22"/>
        </w:rPr>
        <w:t>RepairKids-Veranstaltungen</w:t>
      </w:r>
      <w:proofErr w:type="spellEnd"/>
      <w:r w:rsidR="006C2CB3">
        <w:rPr>
          <w:szCs w:val="22"/>
        </w:rPr>
        <w:t xml:space="preserve">. </w:t>
      </w:r>
      <w:r w:rsidRPr="00970A80">
        <w:rPr>
          <w:szCs w:val="22"/>
        </w:rPr>
        <w:t xml:space="preserve">Der Auftragnehmer ist frei in der Wahl seiner Arbeitszeit. An eine regelmäßige Arbeitszeit ist er nicht gebunden. Zudem wird </w:t>
      </w:r>
      <w:r w:rsidRPr="00970A80">
        <w:rPr>
          <w:szCs w:val="24"/>
        </w:rPr>
        <w:t>festgehalten, dass der Auftragnehmer durchschnittlich maximal 4 Stunden pro Woche  tätig wird.</w:t>
      </w:r>
    </w:p>
    <w:p w:rsidR="00035A9D" w:rsidRPr="00970A80" w:rsidRDefault="00E74A89">
      <w:pPr>
        <w:jc w:val="both"/>
        <w:rPr>
          <w:szCs w:val="22"/>
        </w:rPr>
      </w:pPr>
      <w:r w:rsidRPr="00970A80">
        <w:rPr>
          <w:szCs w:val="22"/>
        </w:rPr>
        <w:t>Die Konzepte des Auftraggebers sind dabei zu berücksichtigen. Dem Auftraggeber steht keine Weisungsbefugnis gegenüber dem Auftragnehmer zu. Der Auftraggeber stellt dem Auftragnehmer alle zur Ausübung seiner Tätigkeit erforderlichen Informationen, Hilfsmittel und Unterlagen zur Verfügung.</w:t>
      </w:r>
    </w:p>
    <w:p w:rsidR="00035A9D" w:rsidRPr="00970A80" w:rsidRDefault="00035A9D">
      <w:pPr>
        <w:jc w:val="both"/>
      </w:pPr>
    </w:p>
    <w:p w:rsidR="00035A9D" w:rsidRPr="00970A80" w:rsidRDefault="00035A9D">
      <w:pPr>
        <w:jc w:val="both"/>
      </w:pPr>
    </w:p>
    <w:p w:rsidR="00035A9D" w:rsidRPr="00970A80" w:rsidRDefault="00E74A89">
      <w:pPr>
        <w:jc w:val="both"/>
        <w:rPr>
          <w:b/>
          <w:szCs w:val="22"/>
        </w:rPr>
      </w:pPr>
      <w:r w:rsidRPr="00970A80">
        <w:rPr>
          <w:b/>
          <w:szCs w:val="22"/>
        </w:rPr>
        <w:t>§ 2 Vergütung</w:t>
      </w:r>
    </w:p>
    <w:p w:rsidR="00035A9D" w:rsidRPr="00970A80" w:rsidRDefault="00E74A89">
      <w:pPr>
        <w:jc w:val="both"/>
        <w:rPr>
          <w:szCs w:val="24"/>
        </w:rPr>
      </w:pPr>
      <w:r w:rsidRPr="00970A80">
        <w:rPr>
          <w:szCs w:val="22"/>
        </w:rPr>
        <w:t>Die Tätigkei</w:t>
      </w:r>
      <w:r w:rsidR="006C2CB3">
        <w:rPr>
          <w:szCs w:val="22"/>
        </w:rPr>
        <w:t>t des Auftragnehmers wird mit ___</w:t>
      </w:r>
      <w:r w:rsidRPr="00970A80">
        <w:rPr>
          <w:szCs w:val="22"/>
        </w:rPr>
        <w:t xml:space="preserve"> Euro pro Veranstaltung (4 Stunden) entschädigt. </w:t>
      </w:r>
      <w:r w:rsidRPr="00970A80">
        <w:rPr>
          <w:szCs w:val="24"/>
        </w:rPr>
        <w:t>Die Entschädigung wird für Zeitversäumnisse bzw. etwaige Verdienstausfälle gewährt und ist unabhängig von Leistung und Qualifikation des Auftragnehmers.</w:t>
      </w:r>
    </w:p>
    <w:p w:rsidR="00035A9D" w:rsidRPr="00970A80" w:rsidRDefault="00035A9D">
      <w:pPr>
        <w:jc w:val="both"/>
      </w:pPr>
    </w:p>
    <w:p w:rsidR="00035A9D" w:rsidRPr="00970A80" w:rsidRDefault="00035A9D">
      <w:pPr>
        <w:jc w:val="both"/>
      </w:pPr>
    </w:p>
    <w:p w:rsidR="00035A9D" w:rsidRPr="00970A80" w:rsidRDefault="00035A9D">
      <w:pPr>
        <w:jc w:val="both"/>
      </w:pPr>
    </w:p>
    <w:p w:rsidR="00035A9D" w:rsidRPr="00970A80" w:rsidRDefault="00E74A89">
      <w:pPr>
        <w:jc w:val="both"/>
        <w:rPr>
          <w:szCs w:val="22"/>
        </w:rPr>
      </w:pPr>
      <w:r w:rsidRPr="00970A80">
        <w:rPr>
          <w:szCs w:val="22"/>
        </w:rPr>
        <w:t xml:space="preserve">Eventuell anfallende Steuern und Sozialversicherungsbeiträge hat der </w:t>
      </w:r>
      <w:r w:rsidRPr="00970A80">
        <w:rPr>
          <w:szCs w:val="24"/>
        </w:rPr>
        <w:t>Auftragnehmer</w:t>
      </w:r>
      <w:r w:rsidRPr="00970A80">
        <w:rPr>
          <w:szCs w:val="22"/>
        </w:rPr>
        <w:t xml:space="preserve"> selbst abzuführen.</w:t>
      </w:r>
    </w:p>
    <w:p w:rsidR="00035A9D" w:rsidRPr="00970A80" w:rsidRDefault="00035A9D">
      <w:pPr>
        <w:jc w:val="both"/>
      </w:pPr>
    </w:p>
    <w:p w:rsidR="00035A9D" w:rsidRDefault="00035A9D">
      <w:pPr>
        <w:jc w:val="both"/>
      </w:pPr>
    </w:p>
    <w:p w:rsidR="006C2CB3" w:rsidRDefault="006C2CB3">
      <w:pPr>
        <w:jc w:val="both"/>
      </w:pPr>
    </w:p>
    <w:p w:rsidR="00970A80" w:rsidRDefault="00970A80">
      <w:pPr>
        <w:jc w:val="both"/>
      </w:pPr>
    </w:p>
    <w:p w:rsidR="00970A80" w:rsidRPr="00970A80" w:rsidRDefault="00970A80">
      <w:pPr>
        <w:jc w:val="both"/>
      </w:pPr>
    </w:p>
    <w:p w:rsidR="00035A9D" w:rsidRPr="00970A80" w:rsidRDefault="00E74A89">
      <w:pPr>
        <w:jc w:val="both"/>
        <w:rPr>
          <w:b/>
          <w:szCs w:val="22"/>
        </w:rPr>
      </w:pPr>
      <w:r w:rsidRPr="00970A80">
        <w:rPr>
          <w:b/>
          <w:szCs w:val="22"/>
        </w:rPr>
        <w:t>§ 3 Schweigepflicht</w:t>
      </w:r>
    </w:p>
    <w:p w:rsidR="00035A9D" w:rsidRPr="00970A80" w:rsidRDefault="00E74A89">
      <w:pPr>
        <w:rPr>
          <w:szCs w:val="22"/>
        </w:rPr>
      </w:pPr>
      <w:r w:rsidRPr="00970A80">
        <w:rPr>
          <w:szCs w:val="22"/>
        </w:rPr>
        <w:t>Der Auftragnehmer verpflichtet sich, über alle Vorgänge im Projekt Dritten gegenüber Stillschweigen zu bewahren. Diese Schweigepflicht besteht auch nach Beendigung der freien Mitarbeit.</w:t>
      </w:r>
    </w:p>
    <w:p w:rsidR="00035A9D" w:rsidRPr="00970A80" w:rsidRDefault="00035A9D">
      <w:pPr>
        <w:jc w:val="both"/>
      </w:pPr>
    </w:p>
    <w:p w:rsidR="00035A9D" w:rsidRPr="00970A80" w:rsidRDefault="00035A9D">
      <w:pPr>
        <w:jc w:val="both"/>
      </w:pPr>
    </w:p>
    <w:p w:rsidR="00035A9D" w:rsidRPr="00970A80" w:rsidRDefault="00E74A89">
      <w:pPr>
        <w:jc w:val="both"/>
        <w:rPr>
          <w:b/>
          <w:szCs w:val="22"/>
        </w:rPr>
      </w:pPr>
      <w:r w:rsidRPr="00970A80">
        <w:rPr>
          <w:b/>
          <w:szCs w:val="22"/>
        </w:rPr>
        <w:t>§ 4 Vertragsdauer</w:t>
      </w:r>
    </w:p>
    <w:p w:rsidR="00035A9D" w:rsidRPr="00970A80" w:rsidRDefault="00E74A89">
      <w:pPr>
        <w:jc w:val="both"/>
        <w:rPr>
          <w:szCs w:val="22"/>
        </w:rPr>
      </w:pPr>
      <w:r w:rsidRPr="00970A80">
        <w:rPr>
          <w:szCs w:val="22"/>
        </w:rPr>
        <w:t xml:space="preserve">Der Auftragnehmer nimmt die Tätigkeit am </w:t>
      </w:r>
      <w:r w:rsidR="006C2CB3">
        <w:rPr>
          <w:szCs w:val="22"/>
        </w:rPr>
        <w:t>________________</w:t>
      </w:r>
      <w:r w:rsidRPr="00970A80">
        <w:rPr>
          <w:szCs w:val="22"/>
        </w:rPr>
        <w:t xml:space="preserve">auf. Das Vertragsverhältnis besteht für die Zeit der Mitarbeit des oben beschriebenen Projektes. Es kann mit einer Frist von zwei Wochen von beiden Seiten gelöst werden. </w:t>
      </w:r>
    </w:p>
    <w:p w:rsidR="00035A9D" w:rsidRPr="00970A80" w:rsidRDefault="00035A9D">
      <w:pPr>
        <w:jc w:val="both"/>
      </w:pPr>
    </w:p>
    <w:p w:rsidR="00035A9D" w:rsidRPr="00970A80" w:rsidRDefault="00035A9D">
      <w:pPr>
        <w:jc w:val="both"/>
      </w:pPr>
    </w:p>
    <w:p w:rsidR="00035A9D" w:rsidRPr="00970A80" w:rsidRDefault="00E74A89">
      <w:pPr>
        <w:jc w:val="both"/>
        <w:rPr>
          <w:b/>
          <w:szCs w:val="22"/>
        </w:rPr>
      </w:pPr>
      <w:r w:rsidRPr="00970A80">
        <w:rPr>
          <w:b/>
          <w:szCs w:val="22"/>
        </w:rPr>
        <w:t>§ 5 Schriftlichkeit</w:t>
      </w:r>
    </w:p>
    <w:p w:rsidR="00035A9D" w:rsidRPr="00970A80" w:rsidRDefault="00E74A89">
      <w:pPr>
        <w:jc w:val="both"/>
        <w:rPr>
          <w:szCs w:val="22"/>
        </w:rPr>
      </w:pPr>
      <w:r w:rsidRPr="00970A80">
        <w:rPr>
          <w:szCs w:val="22"/>
        </w:rPr>
        <w:t>Mündliche Nebenabreden wurden nicht getroffen. Änderungen und Ergänzungen dieses Vertrages bedürfen der Schriftform.</w:t>
      </w:r>
    </w:p>
    <w:p w:rsidR="00035A9D" w:rsidRPr="00970A80" w:rsidRDefault="00035A9D">
      <w:pPr>
        <w:jc w:val="both"/>
      </w:pPr>
    </w:p>
    <w:p w:rsidR="00035A9D" w:rsidRPr="00970A80" w:rsidRDefault="00035A9D">
      <w:pPr>
        <w:jc w:val="both"/>
      </w:pPr>
    </w:p>
    <w:p w:rsidR="00035A9D" w:rsidRPr="00970A80" w:rsidRDefault="00E74A89">
      <w:pPr>
        <w:jc w:val="both"/>
        <w:rPr>
          <w:b/>
          <w:szCs w:val="22"/>
        </w:rPr>
      </w:pPr>
      <w:r w:rsidRPr="00970A80">
        <w:rPr>
          <w:b/>
          <w:szCs w:val="22"/>
        </w:rPr>
        <w:t>§ 6 Salvatorische Klausel</w:t>
      </w:r>
    </w:p>
    <w:p w:rsidR="00035A9D" w:rsidRPr="00970A80" w:rsidRDefault="00E74A89">
      <w:pPr>
        <w:jc w:val="both"/>
        <w:rPr>
          <w:szCs w:val="22"/>
        </w:rPr>
      </w:pPr>
      <w:r w:rsidRPr="00970A80">
        <w:rPr>
          <w:szCs w:val="22"/>
        </w:rPr>
        <w:t>Die Unwirksamkeit einzelner Bestimmungen dieses Vertrages berührt nicht die Wirksamkeit der übrigen Regelungen dieses Vertrages.</w:t>
      </w:r>
    </w:p>
    <w:p w:rsidR="00035A9D" w:rsidRPr="00970A80" w:rsidRDefault="00035A9D">
      <w:pPr>
        <w:jc w:val="both"/>
      </w:pPr>
    </w:p>
    <w:p w:rsidR="00035A9D" w:rsidRPr="00970A80" w:rsidRDefault="00035A9D">
      <w:pPr>
        <w:jc w:val="both"/>
      </w:pPr>
    </w:p>
    <w:p w:rsidR="00035A9D" w:rsidRPr="00970A80" w:rsidRDefault="00E74A89">
      <w:pPr>
        <w:jc w:val="both"/>
        <w:rPr>
          <w:b/>
          <w:szCs w:val="22"/>
        </w:rPr>
      </w:pPr>
      <w:r w:rsidRPr="00970A80">
        <w:rPr>
          <w:b/>
          <w:szCs w:val="22"/>
        </w:rPr>
        <w:t>§ 7 Vertragsaushändigung - Bestätigung</w:t>
      </w:r>
    </w:p>
    <w:p w:rsidR="00035A9D" w:rsidRPr="00970A80" w:rsidRDefault="00E74A89">
      <w:pPr>
        <w:jc w:val="both"/>
        <w:rPr>
          <w:szCs w:val="22"/>
        </w:rPr>
      </w:pPr>
      <w:r w:rsidRPr="00970A80">
        <w:rPr>
          <w:szCs w:val="22"/>
        </w:rPr>
        <w:t>Die Parteien erklären, dass sie eine schriftliche Ausfertigung dieses Vertrages erhalten haben. Der Auftragnehmer verpflichtet sich mit seiner Unterschrift, dass er keine weiteren Aufwandsentschädigungen von anderen gemeinnützigen Körperschaften im Sinne des § 3 Nr. 26 und Nr. 26 a EStG oder aus einer öffentlichen Kasse im Sinne des § 3 Nr. 12 EStG erhält bzw. den Auftraggeber darüber unterrichtet, wenn dies im laufenden Kalenderjahr der Fall ist.</w:t>
      </w:r>
    </w:p>
    <w:p w:rsidR="00035A9D" w:rsidRPr="00970A80" w:rsidRDefault="00035A9D">
      <w:pPr>
        <w:jc w:val="both"/>
      </w:pPr>
    </w:p>
    <w:p w:rsidR="00035A9D" w:rsidRPr="00970A80" w:rsidRDefault="00E74A89">
      <w:pPr>
        <w:rPr>
          <w:szCs w:val="22"/>
        </w:rPr>
      </w:pPr>
      <w:r w:rsidRPr="00970A80">
        <w:rPr>
          <w:szCs w:val="22"/>
        </w:rPr>
        <w:t>Des Weiteren bestätigt der Auftragnehmer, die Tätigkeit im Rahmen der Klein-unternehmergrenzen des § 19 UStG bzw. umsatzsteuerfrei gem. § 4 Nr. 26b UStG zu erbringen.</w:t>
      </w:r>
    </w:p>
    <w:p w:rsidR="00035A9D" w:rsidRPr="00970A80" w:rsidRDefault="00035A9D"/>
    <w:p w:rsidR="00035A9D" w:rsidRPr="00970A80" w:rsidRDefault="00035A9D"/>
    <w:p w:rsidR="00035A9D" w:rsidRPr="00970A80" w:rsidRDefault="00035A9D"/>
    <w:p w:rsidR="00035A9D" w:rsidRPr="00970A80" w:rsidRDefault="00E74A89">
      <w:pPr>
        <w:rPr>
          <w:szCs w:val="22"/>
        </w:rPr>
      </w:pPr>
      <w:r w:rsidRPr="00970A80">
        <w:rPr>
          <w:szCs w:val="22"/>
        </w:rPr>
        <w:t>Ort, Datum</w:t>
      </w:r>
    </w:p>
    <w:p w:rsidR="00035A9D" w:rsidRPr="00970A80" w:rsidRDefault="00035A9D"/>
    <w:p w:rsidR="00035A9D" w:rsidRPr="00970A80" w:rsidRDefault="00035A9D"/>
    <w:p w:rsidR="00035A9D" w:rsidRPr="00970A80" w:rsidRDefault="00035A9D"/>
    <w:p w:rsidR="00035A9D" w:rsidRPr="00970A80" w:rsidRDefault="00E74A89">
      <w:r w:rsidRPr="00970A80">
        <w:t>______________________________</w:t>
      </w:r>
      <w:r w:rsidRPr="00970A80">
        <w:tab/>
        <w:t>_______________________________</w:t>
      </w:r>
    </w:p>
    <w:p w:rsidR="00035A9D" w:rsidRPr="00970A80" w:rsidRDefault="00E74A89">
      <w:r w:rsidRPr="00970A80">
        <w:t>Unterschrift Auftraggeber</w:t>
      </w:r>
      <w:r w:rsidRPr="00970A80">
        <w:tab/>
      </w:r>
      <w:r w:rsidRPr="00970A80">
        <w:tab/>
      </w:r>
      <w:r w:rsidRPr="00970A80">
        <w:tab/>
      </w:r>
      <w:r w:rsidRPr="00970A80">
        <w:tab/>
        <w:t>Unterschrift Auftragnehmer</w:t>
      </w:r>
    </w:p>
    <w:p w:rsidR="00E74A89" w:rsidRPr="00970A80" w:rsidRDefault="00E74A89"/>
    <w:sectPr w:rsidR="00E74A89" w:rsidRPr="00970A80" w:rsidSect="003E6DD5">
      <w:headerReference w:type="default" r:id="rId6"/>
      <w:footerReference w:type="default" r:id="rId7"/>
      <w:pgSz w:w="11900" w:h="16837"/>
      <w:pgMar w:top="1440" w:right="1800" w:bottom="1440" w:left="1800" w:gutter="0"/>
      <w:docGrid w:linePitch="240" w:charSpace="36864"/>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C97D15" w:rsidRDefault="00C97D15">
      <w:pPr>
        <w:spacing w:line="240" w:lineRule="auto"/>
      </w:pPr>
      <w:r>
        <w:separator/>
      </w:r>
    </w:p>
  </w:endnote>
  <w:endnote w:type="continuationSeparator" w:id="1">
    <w:p w:rsidR="00C97D15" w:rsidRDefault="00C97D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35A9D" w:rsidRDefault="003E6DD5">
    <w:pPr>
      <w:pStyle w:val="Footer"/>
      <w:jc w:val="center"/>
    </w:pPr>
    <w:r>
      <w:fldChar w:fldCharType="begin"/>
    </w:r>
    <w:r w:rsidR="00E74A89">
      <w:instrText xml:space="preserve"> PAGE </w:instrText>
    </w:r>
    <w:r>
      <w:fldChar w:fldCharType="separate"/>
    </w:r>
    <w:r w:rsidR="006C2CB3">
      <w:rPr>
        <w:noProof/>
      </w:rPr>
      <w:t>1</w:t>
    </w:r>
    <w: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C97D15" w:rsidRDefault="00C97D15">
      <w:pPr>
        <w:spacing w:line="240" w:lineRule="auto"/>
      </w:pPr>
      <w:r>
        <w:separator/>
      </w:r>
    </w:p>
  </w:footnote>
  <w:footnote w:type="continuationSeparator" w:id="1">
    <w:p w:rsidR="00C97D15" w:rsidRDefault="00C97D15">
      <w:pPr>
        <w:spacing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35A9D" w:rsidRDefault="00035A9D">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0"/>
    <w:footnote w:id="1"/>
  </w:footnotePr>
  <w:endnotePr>
    <w:endnote w:id="0"/>
    <w:endnote w:id="1"/>
  </w:endnotePr>
  <w:compat>
    <w:spaceForUL/>
    <w:balanceSingleByteDoubleByteWidth/>
    <w:doNotLeaveBackslashAlone/>
    <w:ulTrailSpace/>
    <w:adjustLineHeightInTable/>
  </w:compat>
  <w:rsids>
    <w:rsidRoot w:val="00970A80"/>
    <w:rsid w:val="00035A9D"/>
    <w:rsid w:val="003E6DD5"/>
    <w:rsid w:val="006072B4"/>
    <w:rsid w:val="006C2CB3"/>
    <w:rsid w:val="00970A80"/>
    <w:rsid w:val="00C97D15"/>
    <w:rsid w:val="00E74A89"/>
  </w:rsids>
  <m:mathPr>
    <m:mathFont m:val="Abadi MT Condensed Extra Bold"/>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DD5"/>
    <w:pPr>
      <w:tabs>
        <w:tab w:val="left" w:pos="720"/>
      </w:tabs>
      <w:suppressAutoHyphens/>
      <w:overflowPunct w:val="0"/>
      <w:spacing w:line="200" w:lineRule="atLeast"/>
    </w:pPr>
    <w:rPr>
      <w:rFonts w:ascii="Arial" w:hAnsi="Arial" w:cs="Arial"/>
      <w:color w:val="00000A"/>
      <w:kern w:val="1"/>
      <w:sz w:val="22"/>
      <w:lang w:bidi="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bsatz-Standardschriftart1">
    <w:name w:val="Absatz-Standardschriftart1"/>
    <w:rsid w:val="003E6DD5"/>
  </w:style>
  <w:style w:type="character" w:customStyle="1" w:styleId="HeaderChar">
    <w:name w:val="Header Char"/>
    <w:basedOn w:val="Absatz-Standardschriftart1"/>
    <w:rsid w:val="003E6DD5"/>
  </w:style>
  <w:style w:type="character" w:customStyle="1" w:styleId="FooterChar">
    <w:name w:val="Footer Char"/>
    <w:basedOn w:val="Absatz-Standardschriftart1"/>
    <w:rsid w:val="003E6DD5"/>
  </w:style>
  <w:style w:type="character" w:customStyle="1" w:styleId="WW-Absatz-Standardschriftart1">
    <w:name w:val="WW-Absatz-Standardschriftart1"/>
    <w:rsid w:val="003E6DD5"/>
  </w:style>
  <w:style w:type="character" w:customStyle="1" w:styleId="Funotenzeichen1">
    <w:name w:val="Fußnotenzeichen1"/>
    <w:rsid w:val="003E6DD5"/>
  </w:style>
  <w:style w:type="paragraph" w:customStyle="1" w:styleId="berschrift">
    <w:name w:val="Überschrift"/>
    <w:basedOn w:val="Normal"/>
    <w:next w:val="BodyText"/>
    <w:rsid w:val="003E6DD5"/>
    <w:pPr>
      <w:keepNext/>
      <w:spacing w:before="240" w:after="120"/>
    </w:pPr>
    <w:rPr>
      <w:rFonts w:eastAsia="MS Mincho" w:cs="Tahoma"/>
      <w:sz w:val="28"/>
      <w:szCs w:val="28"/>
    </w:rPr>
  </w:style>
  <w:style w:type="paragraph" w:styleId="BodyText">
    <w:name w:val="Body Text"/>
    <w:basedOn w:val="Normal"/>
    <w:rsid w:val="003E6DD5"/>
    <w:pPr>
      <w:spacing w:after="120"/>
    </w:pPr>
  </w:style>
  <w:style w:type="paragraph" w:styleId="List">
    <w:name w:val="List"/>
    <w:basedOn w:val="BodyText"/>
    <w:rsid w:val="003E6DD5"/>
    <w:rPr>
      <w:rFonts w:cs="Tahoma"/>
    </w:rPr>
  </w:style>
  <w:style w:type="paragraph" w:customStyle="1" w:styleId="Beschriftung1">
    <w:name w:val="Beschriftung1"/>
    <w:basedOn w:val="Normal"/>
    <w:rsid w:val="003E6DD5"/>
    <w:pPr>
      <w:suppressLineNumbers/>
      <w:spacing w:before="120" w:after="120"/>
    </w:pPr>
    <w:rPr>
      <w:rFonts w:cs="Tahoma"/>
      <w:i/>
      <w:iCs/>
      <w:sz w:val="24"/>
      <w:szCs w:val="24"/>
    </w:rPr>
  </w:style>
  <w:style w:type="paragraph" w:customStyle="1" w:styleId="Verzeichnis">
    <w:name w:val="Verzeichnis"/>
    <w:basedOn w:val="Normal"/>
    <w:rsid w:val="003E6DD5"/>
    <w:pPr>
      <w:suppressLineNumbers/>
    </w:pPr>
    <w:rPr>
      <w:rFonts w:cs="Tahoma"/>
    </w:rPr>
  </w:style>
  <w:style w:type="paragraph" w:styleId="Header">
    <w:name w:val="header"/>
    <w:basedOn w:val="Normal"/>
    <w:rsid w:val="003E6DD5"/>
    <w:pPr>
      <w:suppressLineNumbers/>
      <w:tabs>
        <w:tab w:val="clear" w:pos="720"/>
        <w:tab w:val="center" w:pos="4320"/>
        <w:tab w:val="right" w:pos="8640"/>
      </w:tabs>
    </w:pPr>
  </w:style>
  <w:style w:type="paragraph" w:styleId="Footer">
    <w:name w:val="footer"/>
    <w:basedOn w:val="Normal"/>
    <w:rsid w:val="003E6DD5"/>
    <w:pPr>
      <w:suppressLineNumbers/>
      <w:tabs>
        <w:tab w:val="clear" w:pos="720"/>
        <w:tab w:val="center" w:pos="4320"/>
        <w:tab w:val="right" w:pos="8640"/>
      </w:tabs>
    </w:pPr>
  </w:style>
  <w:style w:type="paragraph" w:customStyle="1" w:styleId="Text">
    <w:name w:val="Text"/>
    <w:basedOn w:val="Normal"/>
    <w:rsid w:val="003E6DD5"/>
    <w:pPr>
      <w:spacing w:after="80" w:line="260" w:lineRule="atLeast"/>
    </w:pPr>
    <w:rPr>
      <w:sz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424</Words>
  <Characters>2418</Characters>
  <Application>Microsoft Macintosh Word</Application>
  <DocSecurity>0</DocSecurity>
  <Lines>20</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 Stöckmann</dc:creator>
  <cp:keywords/>
  <cp:lastModifiedBy>Christin Stöckmann</cp:lastModifiedBy>
  <cp:revision>2</cp:revision>
  <cp:lastPrinted>2015-09-17T10:05:00Z</cp:lastPrinted>
  <dcterms:created xsi:type="dcterms:W3CDTF">2015-11-02T15:04:00Z</dcterms:created>
  <dcterms:modified xsi:type="dcterms:W3CDTF">2015-11-02T15:04:00Z</dcterms:modified>
</cp:coreProperties>
</file>